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E649" w14:textId="77777777" w:rsidR="0020002B" w:rsidRPr="0020002B" w:rsidRDefault="0020002B" w:rsidP="0020002B">
      <w:pPr>
        <w:rPr>
          <w:b/>
          <w:bCs/>
        </w:rPr>
      </w:pPr>
      <w:r w:rsidRPr="0020002B">
        <w:rPr>
          <w:b/>
          <w:bCs/>
        </w:rPr>
        <w:t>Reglement verhuur studenten</w:t>
      </w:r>
    </w:p>
    <w:p w14:paraId="43893E82" w14:textId="6E349427" w:rsidR="0020002B" w:rsidRDefault="0020002B" w:rsidP="0020002B">
      <w:r>
        <w:t>V</w:t>
      </w:r>
      <w:r>
        <w:t>zw</w:t>
      </w:r>
      <w:r>
        <w:t xml:space="preserve"> </w:t>
      </w:r>
      <w:r>
        <w:t>Mobiel Sociale Werkplaats –15/08/20</w:t>
      </w:r>
      <w:r>
        <w:t>20</w:t>
      </w:r>
      <w:r>
        <w:t>-14/08/202</w:t>
      </w:r>
      <w:r>
        <w:t>1</w:t>
      </w:r>
    </w:p>
    <w:p w14:paraId="032FDFB7" w14:textId="77777777" w:rsidR="0020002B" w:rsidRDefault="0020002B" w:rsidP="0020002B">
      <w:r>
        <w:t>1. Voor alle fietsen die Mobiel verhuurt, wordt een contract opgemaakt. Enkel studenten die ingeschreven zijn</w:t>
      </w:r>
    </w:p>
    <w:p w14:paraId="5EA624D4" w14:textId="77777777" w:rsidR="0020002B" w:rsidRDefault="0020002B" w:rsidP="0020002B">
      <w:r>
        <w:t xml:space="preserve">aan VIVES, </w:t>
      </w:r>
      <w:proofErr w:type="spellStart"/>
      <w:r>
        <w:t>Howest</w:t>
      </w:r>
      <w:proofErr w:type="spellEnd"/>
      <w:r>
        <w:t xml:space="preserve">, </w:t>
      </w:r>
      <w:proofErr w:type="spellStart"/>
      <w:r>
        <w:t>UGent</w:t>
      </w:r>
      <w:proofErr w:type="spellEnd"/>
      <w:r>
        <w:t xml:space="preserve"> Campus Kortrijk en dit kunnen bewijzen met hun geldige studentenkaart of</w:t>
      </w:r>
    </w:p>
    <w:p w14:paraId="26DFBF72" w14:textId="77777777" w:rsidR="0020002B" w:rsidRDefault="0020002B" w:rsidP="0020002B">
      <w:r>
        <w:t>inschrijvingsbewijs, kunnen één fiets huren aan het voordeeltarief tot maximum 15 augustus 2020. Let wel:</w:t>
      </w:r>
    </w:p>
    <w:p w14:paraId="70C04E81" w14:textId="77777777" w:rsidR="0020002B" w:rsidRDefault="0020002B" w:rsidP="0020002B">
      <w:r>
        <w:t>Doctoraatstudenten komen niet voor in aanmerking voor dit gunststarief.</w:t>
      </w:r>
    </w:p>
    <w:p w14:paraId="7CDCF4BA" w14:textId="4CA7E394" w:rsidR="0020002B" w:rsidRDefault="0020002B" w:rsidP="0020002B">
      <w:r>
        <w:t>2. Mobiel beslist welke fiets toegekend wordt aan de student. Mobiel kan ten allen tijde de fiets vervangen door</w:t>
      </w:r>
      <w:r>
        <w:t xml:space="preserve"> </w:t>
      </w:r>
      <w:r>
        <w:t>een andere. Indien de student tijdens de duur van het contract zelf een andere fiets wenst, kan dit mits betalen van €15,00 administratieve kosten.</w:t>
      </w:r>
    </w:p>
    <w:p w14:paraId="6267745A" w14:textId="600519F5" w:rsidR="0020002B" w:rsidRDefault="0020002B" w:rsidP="0020002B">
      <w:r>
        <w:t>3. De fiets die Mobiel in huur geeft, is wettelijk in orde, gemarkeerd én voorzien van een “hoefijzer-“ én</w:t>
      </w:r>
      <w:r>
        <w:t xml:space="preserve"> </w:t>
      </w:r>
      <w:r>
        <w:t xml:space="preserve">kettingslot. Indien de huurder toch defecten vaststelt bij het begin van de </w:t>
      </w:r>
      <w:proofErr w:type="spellStart"/>
      <w:r>
        <w:t>huur-periode</w:t>
      </w:r>
      <w:proofErr w:type="spellEnd"/>
      <w:r>
        <w:t>, worden deze gratis hersteld</w:t>
      </w:r>
      <w:r>
        <w:t xml:space="preserve"> </w:t>
      </w:r>
      <w:r>
        <w:t>gedurende de eerste week van het contract. Hij/zij dient zich dan wel onmiddellijk bij Mobiel aan te bieden. Dit artikel</w:t>
      </w:r>
      <w:r>
        <w:t xml:space="preserve"> </w:t>
      </w:r>
      <w:r>
        <w:t>geldt echter niet voor schade die door de huurder of door derden teweeggebracht werden. Daarvoor geldt de regeling</w:t>
      </w:r>
      <w:r>
        <w:t xml:space="preserve"> </w:t>
      </w:r>
      <w:r>
        <w:t>zoals opgenomen in art.5.</w:t>
      </w:r>
    </w:p>
    <w:p w14:paraId="3F4F816B" w14:textId="0A559D4D" w:rsidR="0020002B" w:rsidRDefault="0020002B" w:rsidP="0020002B">
      <w:r>
        <w:t xml:space="preserve">4. De gehuurde fiets wordt pas meegegeven aan de huurder na het opstellen van het contract en betaling </w:t>
      </w:r>
      <w:proofErr w:type="spellStart"/>
      <w:r>
        <w:t>vande</w:t>
      </w:r>
      <w:proofErr w:type="spellEnd"/>
      <w:r>
        <w:t xml:space="preserve"> waarborg (€ 30,00) en de huurprijs (€ </w:t>
      </w:r>
      <w:r>
        <w:t>6</w:t>
      </w:r>
      <w:r>
        <w:t>,00/maand). De diefstalverzekering bedraagt € 17,00 voor een contract tot</w:t>
      </w:r>
      <w:r>
        <w:t xml:space="preserve"> </w:t>
      </w:r>
      <w:r>
        <w:t>en met 3 maanden en € 23,00 voor een contract vanaf 4 maanden tot eind academiejaar (max. 15 augustus 2020). Er</w:t>
      </w:r>
      <w:r>
        <w:t xml:space="preserve"> </w:t>
      </w:r>
      <w:r>
        <w:t>wordt onder geen enkele voorwaarde huurgeld terugbetaald bij het vroegtijdig inleveren van de fiets.</w:t>
      </w:r>
    </w:p>
    <w:p w14:paraId="763762C6" w14:textId="23258F76" w:rsidR="0020002B" w:rsidRDefault="0020002B" w:rsidP="0020002B">
      <w:r>
        <w:t>5. Bij online reservatie en betaling, dient de fiets binnen de 3 werkdagen na betaling afgehaald te worden</w:t>
      </w:r>
      <w:r>
        <w:t xml:space="preserve"> </w:t>
      </w:r>
      <w:r>
        <w:t>teneinde een fiets te krijgen die overeenstemt met wat gereserveerd werd. Bij afhaling dient u steeds uw</w:t>
      </w:r>
      <w:r>
        <w:t xml:space="preserve"> </w:t>
      </w:r>
      <w:r>
        <w:t>studentenkaart en identiteitskaart bij te hebben, alsook het reservatiedocument.</w:t>
      </w:r>
    </w:p>
    <w:p w14:paraId="44F38791" w14:textId="02E4159F" w:rsidR="0020002B" w:rsidRDefault="0020002B" w:rsidP="0020002B">
      <w:r>
        <w:t>6. De huurder is steeds aansprakelijk voor alle schade toegebracht aan de fiets en/of het kettingslot evenals het</w:t>
      </w:r>
      <w:r>
        <w:t xml:space="preserve"> </w:t>
      </w:r>
      <w:r>
        <w:t>verlies of de diefstal van fietsonderdelen. Gedurende de huurperiode kan de fiets binnengebracht worden voor</w:t>
      </w:r>
      <w:r>
        <w:t xml:space="preserve"> </w:t>
      </w:r>
      <w:r>
        <w:t>herstellingen in het atelier. De huurder betaalt telkens de geldende kostprijs voor het werk en/of de onderdelen die</w:t>
      </w:r>
      <w:r>
        <w:t xml:space="preserve"> </w:t>
      </w:r>
      <w:r>
        <w:t>werden vervangen. De prijs hiervoor kan verkregen worden aan de balie. Herstellingen ten gevolge van normale</w:t>
      </w:r>
      <w:r>
        <w:t xml:space="preserve"> </w:t>
      </w:r>
      <w:r>
        <w:t>slijtage (niet te wijten aan onachtzaamheden bij gebruik) zijn niet voor de rekening van de huurder.</w:t>
      </w:r>
    </w:p>
    <w:p w14:paraId="4162A749" w14:textId="37AF95B0" w:rsidR="0020002B" w:rsidRDefault="0020002B" w:rsidP="0020002B">
      <w:r>
        <w:t>7. De huurder verbindt zich ertoe de fiets proper te houden. Indien de fiets toch vuil binnengebracht wordt,</w:t>
      </w:r>
      <w:r>
        <w:t xml:space="preserve"> </w:t>
      </w:r>
      <w:r>
        <w:t>betaalt de huurder € 7,50 schoonmaakkosten.</w:t>
      </w:r>
    </w:p>
    <w:p w14:paraId="40FF2AA3" w14:textId="4EB4B3DB" w:rsidR="0020002B" w:rsidRDefault="0020002B" w:rsidP="0020002B">
      <w:r>
        <w:t>8. Bij verlies of diefstal van de fiets, dient de huurder zich ten laatste de eerstvolgende werkdag na vaststelling</w:t>
      </w:r>
      <w:r>
        <w:t xml:space="preserve"> </w:t>
      </w:r>
      <w:r>
        <w:t>te begeven naar Mobiel waar aangifte van diefstal bij de politie wordt gedaan. De huurder ontvangt dan thuis het</w:t>
      </w:r>
    </w:p>
    <w:p w14:paraId="3D89BD3C" w14:textId="0516ADF8" w:rsidR="0020002B" w:rsidRDefault="0020002B" w:rsidP="0020002B">
      <w:r>
        <w:t>Proces Verbaal. Bij verlies of diefstal van de fiets moet de huurder de verlieswaarde van de gehuurde fiets en</w:t>
      </w:r>
      <w:r>
        <w:t xml:space="preserve"> </w:t>
      </w:r>
      <w:r>
        <w:t>kettingslot, onmiddellijk contant of binnen de 30 dagen per overschrijving betalen. De sleutel van het slot moet</w:t>
      </w:r>
    </w:p>
    <w:p w14:paraId="468A821B" w14:textId="722490C1" w:rsidR="0020002B" w:rsidRDefault="0020002B" w:rsidP="0020002B">
      <w:r>
        <w:lastRenderedPageBreak/>
        <w:t>onmiddellijk ingediend worden. De huurder kan éénmalig beschikken over een andere fiets voor de nog lopende</w:t>
      </w:r>
      <w:r>
        <w:t xml:space="preserve"> </w:t>
      </w:r>
      <w:r>
        <w:t xml:space="preserve">termijn van het huurcontract, tenzij er op dat moment geen fietsen voorradig zijn. Indien de huurder een antidiefstalgarantie afsloot betaalt de huurder na afgifte van de originele sleutel (niet de reservesleutel!) slechts </w:t>
      </w:r>
      <w:proofErr w:type="spellStart"/>
      <w:r>
        <w:t>eenfranchise</w:t>
      </w:r>
      <w:proofErr w:type="spellEnd"/>
      <w:r>
        <w:t xml:space="preserve"> van € 125,00 i.p.v. de werkelijke geleden schade of verlies.</w:t>
      </w:r>
    </w:p>
    <w:p w14:paraId="1221EE6A" w14:textId="196914D3" w:rsidR="0020002B" w:rsidRDefault="0020002B" w:rsidP="0020002B">
      <w:r>
        <w:t>9. Indien de procedure in artikel 7 niet gevolgd wordt, heeft Mobiel het recht aangifte van de diefstal te doen.</w:t>
      </w:r>
      <w:r>
        <w:t xml:space="preserve"> </w:t>
      </w:r>
      <w:r>
        <w:t>De waarborg wordt niet teruggestort en de verlieswaarde wordt volledig gefactureerd. Het contract wordt beëindigd.</w:t>
      </w:r>
      <w:r>
        <w:t xml:space="preserve"> </w:t>
      </w:r>
      <w:r>
        <w:t>Indien de huurder de diefstalverzekering afsloot, krijgt deze de waarborg niet terug wegens nalatigheid.</w:t>
      </w:r>
    </w:p>
    <w:p w14:paraId="216556CB" w14:textId="20859E38" w:rsidR="0020002B" w:rsidRDefault="0020002B" w:rsidP="0020002B">
      <w:r>
        <w:t>10. Bij verlies van de fietssleutel wordt er € 15 aangerekend voor de reservesleutel. Vervolgens dient de huurder</w:t>
      </w:r>
      <w:r>
        <w:t xml:space="preserve"> </w:t>
      </w:r>
      <w:r>
        <w:t>met de reservesleutel de fiets terug naar Mobiel te brengen zodat er een nieuw slot op de fiets kan geplaatst worden,</w:t>
      </w:r>
      <w:r>
        <w:t xml:space="preserve"> </w:t>
      </w:r>
      <w:r>
        <w:t>ten laatste de eerste werkdag na ontvangst van de reservesleutel. Indien de fiets met de reservesleutel niet terug naar</w:t>
      </w:r>
      <w:r>
        <w:t xml:space="preserve"> </w:t>
      </w:r>
      <w:r>
        <w:t>Mobiel wordt gebracht, zal bij eventueel verlies of diefstal van de fiets de verlieswaarde van de gehuurde fiets betaald</w:t>
      </w:r>
      <w:r>
        <w:t xml:space="preserve"> </w:t>
      </w:r>
      <w:r>
        <w:t>dienen te worden (ook al werd voor de fiets een diefstalverzekering afgesloten).</w:t>
      </w:r>
    </w:p>
    <w:p w14:paraId="7F984B0F" w14:textId="245297B7" w:rsidR="0020002B" w:rsidRDefault="0020002B" w:rsidP="0020002B">
      <w:r>
        <w:t>11. Wanneer een gestolen fiets tijdens de looptijd van het contract of uiterlijk binnen de 6 maanden na de</w:t>
      </w:r>
      <w:r>
        <w:t xml:space="preserve"> </w:t>
      </w:r>
      <w:r>
        <w:t>oorspronkelijke einddatum teruggevonden wordt, wordt de huurder telefonisch en per mail uitgenodigd om binnen</w:t>
      </w:r>
      <w:r>
        <w:t xml:space="preserve"> </w:t>
      </w:r>
      <w:r>
        <w:t>30 dagen de schade aan de fiets bij Mobiel te komen vaststellen. Indien dit niet gebeurt, stemt de huurder stilzwijgend</w:t>
      </w:r>
      <w:r>
        <w:t xml:space="preserve"> </w:t>
      </w:r>
      <w:r>
        <w:t>in met de eventuele herstellingen die aan de fiets moeten gebeuren. Nadat deze uitgevoerd werden, wordt het</w:t>
      </w:r>
      <w:r>
        <w:t xml:space="preserve"> </w:t>
      </w:r>
      <w:r>
        <w:t>gefactureerde bedrag min de eventuele herstelkosten teruggestort. Indien de fiets moest opgehaald worden, worden</w:t>
      </w:r>
      <w:r>
        <w:t xml:space="preserve"> </w:t>
      </w:r>
      <w:r>
        <w:t>transportkosten aangerekend. De kostprijs van de herstellingen kunnen het bedrag van de verlieswaarde niet</w:t>
      </w:r>
      <w:r>
        <w:t xml:space="preserve"> </w:t>
      </w:r>
      <w:r>
        <w:t>overtreffen.</w:t>
      </w:r>
    </w:p>
    <w:p w14:paraId="1B0B66AE" w14:textId="6CAD10F9" w:rsidR="0020002B" w:rsidRDefault="0020002B" w:rsidP="0020002B">
      <w:r>
        <w:t>12. Studenten die langer dan 3 maanden een fiets huren moeten de fiets iedere 100 dagen aan een gratis</w:t>
      </w:r>
      <w:r>
        <w:t xml:space="preserve"> </w:t>
      </w:r>
      <w:r>
        <w:t>onderhoudsbeurt onderwerpen. Een standaard onderhoud gebeurt binnen 24 uur. Indien er herstellingen zijn, kan de</w:t>
      </w:r>
      <w:r>
        <w:t xml:space="preserve"> </w:t>
      </w:r>
      <w:r>
        <w:t>fiets tijdelijk worden ingehouden (tot 1 week) en/of vervangen worden. Wordt de fiets niet aangeboden tijdens deze</w:t>
      </w:r>
      <w:r>
        <w:t xml:space="preserve"> </w:t>
      </w:r>
      <w:r>
        <w:t>periode(s), dan wordt er 7,50€ aangerekend. Mobiel verwacht dat de onderhouden fiets terug opgehaald wordt op de</w:t>
      </w:r>
      <w:r>
        <w:t xml:space="preserve"> </w:t>
      </w:r>
      <w:r>
        <w:t xml:space="preserve">afgesproken datum, </w:t>
      </w:r>
      <w:proofErr w:type="spellStart"/>
      <w:r>
        <w:t>zoniet</w:t>
      </w:r>
      <w:proofErr w:type="spellEnd"/>
      <w:r>
        <w:t xml:space="preserve"> wordt standgeld aangerekend (€ 1/dag te laat).</w:t>
      </w:r>
    </w:p>
    <w:p w14:paraId="2C6B306C" w14:textId="4652E528" w:rsidR="0020002B" w:rsidRDefault="0020002B" w:rsidP="0020002B">
      <w:r>
        <w:t>13. Alle fietsen dienen terug binnengebracht te worden ten laatste op de eerstvolgende werkdag na de einddatum</w:t>
      </w:r>
      <w:r>
        <w:t xml:space="preserve"> </w:t>
      </w:r>
      <w:r>
        <w:t>vermeld op het contract. Bij het einde van het contract wordt de fiets volledig nagekeken en worden de eventuele</w:t>
      </w:r>
      <w:r>
        <w:t xml:space="preserve"> </w:t>
      </w:r>
      <w:r>
        <w:t>kosten voor herstelling afgetrokken van de waarborg. De waarborg wordt hetzij contant terugbetaald, hetzij per</w:t>
      </w:r>
      <w:r>
        <w:t xml:space="preserve"> </w:t>
      </w:r>
      <w:r>
        <w:t xml:space="preserve">overschrijving. Wanneer de herstelkosten meer bedragen dan de waarborg dan betaalt de huurder deze </w:t>
      </w:r>
      <w:proofErr w:type="spellStart"/>
      <w:r>
        <w:t>meerkost</w:t>
      </w:r>
      <w:proofErr w:type="spellEnd"/>
      <w:r>
        <w:t>. Bij</w:t>
      </w:r>
      <w:r>
        <w:t xml:space="preserve"> </w:t>
      </w:r>
      <w:r>
        <w:t>contracten langer dan 3 maanden dient de huurder eventueel een nieuw paar batterijen te betalen in ruil voor de</w:t>
      </w:r>
      <w:r>
        <w:t xml:space="preserve"> </w:t>
      </w:r>
      <w:r>
        <w:t>oude batterijen.</w:t>
      </w:r>
    </w:p>
    <w:p w14:paraId="790EF913" w14:textId="27E067D7" w:rsidR="0020002B" w:rsidRDefault="0020002B" w:rsidP="0020002B">
      <w:r>
        <w:t>14. Wordt de fiets laattijdig ingeleverd, dan vervalt het gunsttarief en tot 7 kalenderdagen na de einddatum</w:t>
      </w:r>
      <w:r>
        <w:t xml:space="preserve"> </w:t>
      </w:r>
      <w:r>
        <w:t>betaalt men € 7,50, vanaf 8 kalenderdagen tot 1 maand betaalt men € 15,00 tot 2 maand € 30,00… Per extra maand</w:t>
      </w:r>
      <w:r>
        <w:t xml:space="preserve"> </w:t>
      </w:r>
      <w:r>
        <w:t>wordt er € 15,00 aangerekend. Per verzonden factuur wordt eveneens € 10 aangerekend. Wanneer de facturen</w:t>
      </w:r>
      <w:r>
        <w:t xml:space="preserve"> </w:t>
      </w:r>
      <w:r>
        <w:t>onbetaald blijven en de fiets 4 maanden na de eerste factuur nog steeds niet terug is, wordt bijhorend een factuur</w:t>
      </w:r>
      <w:r>
        <w:t xml:space="preserve"> </w:t>
      </w:r>
      <w:r>
        <w:t>opgemaakt met de verlieswaarde van de fiets en de huurperiode afgesloten.</w:t>
      </w:r>
    </w:p>
    <w:p w14:paraId="4E763C92" w14:textId="77777777" w:rsidR="0020002B" w:rsidRDefault="0020002B" w:rsidP="0020002B">
      <w:r>
        <w:t>15. Bij verlenging van het huurcontract dient de huurder zich met zijn fiets bij Mobiel aan te bieden. Telefonisch,</w:t>
      </w:r>
    </w:p>
    <w:p w14:paraId="28FE91D2" w14:textId="77777777" w:rsidR="0020002B" w:rsidRDefault="0020002B" w:rsidP="0020002B">
      <w:r>
        <w:lastRenderedPageBreak/>
        <w:t>per e-mail of per brief worden er geen verlengingen uitgevoerd. De fiets wordt eerst volledig nagekeken, de eventuele</w:t>
      </w:r>
    </w:p>
    <w:p w14:paraId="5A47F492" w14:textId="7D6F374F" w:rsidR="0020002B" w:rsidRDefault="0020002B" w:rsidP="0020002B">
      <w:r>
        <w:t>herstellingen worden uitgevoerd en aangerekend. Er wordt een nieuw contract opgemaakt en de nieuwe huurprijs</w:t>
      </w:r>
      <w:r>
        <w:t xml:space="preserve"> </w:t>
      </w:r>
      <w:r>
        <w:t>wordt onmiddellijk betaald. Voor elke verlenging van een contract wordt tevens € 5 dossierkosten aangerekend.</w:t>
      </w:r>
    </w:p>
    <w:p w14:paraId="157E639A" w14:textId="77777777" w:rsidR="0020002B" w:rsidRDefault="0020002B" w:rsidP="0020002B">
      <w:r>
        <w:t>16. Vzw Mobiel is niet aansprakelijk voor gebeurlijke ongevallen bij het gebruik van de fiets.</w:t>
      </w:r>
    </w:p>
    <w:p w14:paraId="7A6BD46B" w14:textId="441A1A56" w:rsidR="002A566E" w:rsidRDefault="0020002B" w:rsidP="0020002B">
      <w:r>
        <w:t>17. Alle betwistingen worden exclusief beheerst door het Belgisch Recht. In geval van betwisting zijn enkel de</w:t>
      </w:r>
      <w:r>
        <w:t xml:space="preserve"> </w:t>
      </w:r>
      <w:r>
        <w:t>Rechtbanken van Kortrijk bevoegd.</w:t>
      </w:r>
    </w:p>
    <w:sectPr w:rsidR="002A5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B"/>
    <w:rsid w:val="0020002B"/>
    <w:rsid w:val="002A56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ED7B"/>
  <w15:chartTrackingRefBased/>
  <w15:docId w15:val="{ABD3D71E-4980-42A9-AA77-A09AAC2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1133</Words>
  <Characters>6237</Characters>
  <Application>Microsoft Office Word</Application>
  <DocSecurity>0</DocSecurity>
  <Lines>51</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De Baerdemaeker</dc:creator>
  <cp:keywords/>
  <dc:description/>
  <cp:lastModifiedBy>Gunter De Baerdemaeker</cp:lastModifiedBy>
  <cp:revision>1</cp:revision>
  <dcterms:created xsi:type="dcterms:W3CDTF">2020-09-15T15:21:00Z</dcterms:created>
  <dcterms:modified xsi:type="dcterms:W3CDTF">2020-09-15T15:30:00Z</dcterms:modified>
</cp:coreProperties>
</file>